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4E4" w:rsidRPr="003E14E4" w:rsidRDefault="003E14E4" w:rsidP="003E14E4">
      <w:pPr>
        <w:rPr>
          <w:rFonts w:ascii="Bookman Old Style" w:hAnsi="Bookman Old Style"/>
        </w:rPr>
      </w:pPr>
      <w:r w:rsidRPr="003E14E4">
        <w:rPr>
          <w:rFonts w:ascii="Bookman Old Style" w:hAnsi="Bookman Old Style"/>
        </w:rPr>
        <w:t>Училищното обучение се осъществява в дневна форма или във вечерна форма, а в определени случаите, и в задочна, индивидуална, самостоятелна, дистанционна и комбинирана форма.</w:t>
      </w:r>
      <w:r w:rsidRPr="003E14E4">
        <w:rPr>
          <w:rFonts w:ascii="Bookman Old Style" w:hAnsi="Bookman Old Style"/>
        </w:rPr>
        <w:t>Формата на обучение се избира от ученика при условията на чл. 12, ал. 2 ЗПУО.</w:t>
      </w:r>
    </w:p>
    <w:p w:rsidR="003E14E4" w:rsidRDefault="003E14E4" w:rsidP="003E14E4">
      <w:pPr>
        <w:rPr>
          <w:rFonts w:ascii="Bookman Old Style" w:hAnsi="Bookman Old Style"/>
        </w:rPr>
      </w:pPr>
      <w:r w:rsidRPr="003E14E4">
        <w:rPr>
          <w:rFonts w:ascii="Bookman Old Style" w:hAnsi="Bookman Old Style"/>
        </w:rPr>
        <w:t>(2) Формата на обучение се препоръчва от екипа за под</w:t>
      </w:r>
      <w:r>
        <w:rPr>
          <w:rFonts w:ascii="Bookman Old Style" w:hAnsi="Bookman Old Style"/>
        </w:rPr>
        <w:t xml:space="preserve">крепа за личностно развитие за: </w:t>
      </w:r>
      <w:r w:rsidRPr="003E14E4">
        <w:rPr>
          <w:rFonts w:ascii="Bookman Old Style" w:hAnsi="Bookman Old Style"/>
        </w:rPr>
        <w:t>1. ученик, ненавършил 16 години, чиято възраст надхвърля с повече от три годин</w:t>
      </w:r>
      <w:r>
        <w:rPr>
          <w:rFonts w:ascii="Bookman Old Style" w:hAnsi="Bookman Old Style"/>
        </w:rPr>
        <w:t xml:space="preserve">и възрастта за съответния клас; </w:t>
      </w:r>
      <w:r w:rsidRPr="003E14E4">
        <w:rPr>
          <w:rFonts w:ascii="Bookman Old Style" w:hAnsi="Bookman Old Style"/>
        </w:rPr>
        <w:t>2. лице, навършило 16 години, което п</w:t>
      </w:r>
      <w:r>
        <w:rPr>
          <w:rFonts w:ascii="Bookman Old Style" w:hAnsi="Bookman Old Style"/>
        </w:rPr>
        <w:t xml:space="preserve">остъпва за първи път в училище; </w:t>
      </w:r>
      <w:r w:rsidRPr="003E14E4">
        <w:rPr>
          <w:rFonts w:ascii="Bookman Old Style" w:hAnsi="Bookman Old Style"/>
        </w:rPr>
        <w:t>3. лице, прекъснало обучението си за повече от три последователни учебни годи</w:t>
      </w:r>
      <w:r>
        <w:rPr>
          <w:rFonts w:ascii="Bookman Old Style" w:hAnsi="Bookman Old Style"/>
        </w:rPr>
        <w:t xml:space="preserve">ни; </w:t>
      </w:r>
      <w:r w:rsidRPr="003E14E4">
        <w:rPr>
          <w:rFonts w:ascii="Bookman Old Style" w:hAnsi="Bookman Old Style"/>
        </w:rPr>
        <w:t>4. лице, което не може успешно да завърши един и същи кл</w:t>
      </w:r>
      <w:r>
        <w:rPr>
          <w:rFonts w:ascii="Bookman Old Style" w:hAnsi="Bookman Old Style"/>
        </w:rPr>
        <w:t xml:space="preserve">ас повече от три учебни години; </w:t>
      </w:r>
      <w:r w:rsidRPr="003E14E4">
        <w:rPr>
          <w:rFonts w:ascii="Bookman Old Style" w:hAnsi="Bookman Old Style"/>
        </w:rPr>
        <w:t>5. ученик, който променя формата на обучение в с</w:t>
      </w:r>
      <w:r>
        <w:rPr>
          <w:rFonts w:ascii="Bookman Old Style" w:hAnsi="Bookman Old Style"/>
        </w:rPr>
        <w:t xml:space="preserve">лучаите по чл. 112, ал. 5 ЗПУО; </w:t>
      </w:r>
      <w:r w:rsidRPr="003E14E4">
        <w:rPr>
          <w:rFonts w:ascii="Bookman Old Style" w:hAnsi="Bookman Old Style"/>
        </w:rPr>
        <w:t>6. ученик със специални образователни потребности.</w:t>
      </w:r>
    </w:p>
    <w:p w:rsidR="003E14E4" w:rsidRPr="003E14E4" w:rsidRDefault="003E14E4" w:rsidP="003E14E4">
      <w:pPr>
        <w:rPr>
          <w:rFonts w:ascii="Bookman Old Style" w:hAnsi="Bookman Old Style"/>
        </w:rPr>
      </w:pPr>
      <w:r w:rsidRPr="003E14E4">
        <w:rPr>
          <w:rFonts w:ascii="Bookman Old Style" w:hAnsi="Bookman Old Style"/>
        </w:rPr>
        <w:t>Дневната форма на обучение се организира за паралелки или групи в учебни часове през учебния ден и включва обучението на учениците по учебни предмети или модули.</w:t>
      </w:r>
    </w:p>
    <w:p w:rsidR="003E14E4" w:rsidRDefault="003E14E4" w:rsidP="003E14E4">
      <w:pPr>
        <w:rPr>
          <w:rFonts w:ascii="Bookman Old Style" w:hAnsi="Bookman Old Style"/>
        </w:rPr>
      </w:pPr>
      <w:r w:rsidRPr="003E14E4">
        <w:rPr>
          <w:rFonts w:ascii="Bookman Old Style" w:hAnsi="Bookman Old Style"/>
        </w:rPr>
        <w:t>(2) В дневната форма на обучение се организират и дейностите по целодневна организация на учебния ден, спортните дейности и часът на класа.</w:t>
      </w:r>
    </w:p>
    <w:p w:rsidR="003E14E4" w:rsidRPr="003E14E4" w:rsidRDefault="003E14E4" w:rsidP="003E14E4">
      <w:pPr>
        <w:rPr>
          <w:rFonts w:ascii="Bookman Old Style" w:hAnsi="Bookman Old Style"/>
        </w:rPr>
      </w:pPr>
      <w:r w:rsidRPr="003E14E4">
        <w:rPr>
          <w:rFonts w:ascii="Bookman Old Style" w:hAnsi="Bookman Old Style"/>
        </w:rPr>
        <w:t>Вечерната форма на обучение се провежда след 17 ч. по училищен учебен план, разработен въз основа на съответния рамков учебен план за вечерна форма.</w:t>
      </w:r>
    </w:p>
    <w:p w:rsidR="003E14E4" w:rsidRDefault="003E14E4" w:rsidP="003E14E4">
      <w:pPr>
        <w:rPr>
          <w:rFonts w:ascii="Bookman Old Style" w:hAnsi="Bookman Old Style"/>
        </w:rPr>
      </w:pPr>
      <w:r w:rsidRPr="003E14E4">
        <w:rPr>
          <w:rFonts w:ascii="Bookman Old Style" w:hAnsi="Bookman Old Style"/>
        </w:rPr>
        <w:t>(2) Вечерната форма на обучение се организира само за лица, навършили 16 години,</w:t>
      </w:r>
      <w:r w:rsidRPr="003E14E4">
        <w:rPr>
          <w:rFonts w:ascii="Bookman Old Style" w:hAnsi="Bookman Old Style"/>
        </w:rPr>
        <w:t xml:space="preserve"> Задочната форма на обучение се организира само за лица, навършили 16 години</w:t>
      </w:r>
      <w:r>
        <w:rPr>
          <w:rFonts w:ascii="Bookman Old Style" w:hAnsi="Bookman Old Style"/>
        </w:rPr>
        <w:t>.</w:t>
      </w:r>
    </w:p>
    <w:p w:rsidR="003E14E4" w:rsidRPr="003E14E4" w:rsidRDefault="003E14E4" w:rsidP="003E14E4">
      <w:pPr>
        <w:rPr>
          <w:rFonts w:ascii="Bookman Old Style" w:hAnsi="Bookman Old Style"/>
        </w:rPr>
      </w:pPr>
      <w:r w:rsidRPr="003E14E4">
        <w:rPr>
          <w:rFonts w:ascii="Bookman Old Style" w:hAnsi="Bookman Old Style"/>
        </w:rPr>
        <w:t>Индивидуалната форма на обучение може да се организира за:</w:t>
      </w:r>
    </w:p>
    <w:p w:rsidR="003E14E4" w:rsidRDefault="003E14E4" w:rsidP="003E14E4">
      <w:pPr>
        <w:pStyle w:val="a3"/>
        <w:numPr>
          <w:ilvl w:val="0"/>
          <w:numId w:val="1"/>
        </w:numPr>
        <w:rPr>
          <w:rFonts w:ascii="Bookman Old Style" w:hAnsi="Bookman Old Style"/>
        </w:rPr>
      </w:pPr>
      <w:r w:rsidRPr="003E14E4">
        <w:rPr>
          <w:rFonts w:ascii="Bookman Old Style" w:hAnsi="Bookman Old Style"/>
        </w:rPr>
        <w:t>ученици, които по здравословни причини, удостоверени с медицински документ, издаден от съответната експертна лекарска комисия, определена в Закона за здравето, не могат да се обучават в дневна, вечерна или комбинирана форма за повече от 30 последователни</w:t>
      </w:r>
      <w:r>
        <w:rPr>
          <w:rFonts w:ascii="Bookman Old Style" w:hAnsi="Bookman Old Style"/>
        </w:rPr>
        <w:t xml:space="preserve"> </w:t>
      </w:r>
      <w:r w:rsidRPr="003E14E4">
        <w:rPr>
          <w:rFonts w:ascii="Bookman Old Style" w:hAnsi="Bookman Old Style"/>
        </w:rPr>
        <w:t>Самостоятелната форма на обучение включва самостоятелна подготовка и изпити за определяне на годишни оценки по учебните предмети от училищния учебен план.</w:t>
      </w:r>
      <w:r w:rsidRPr="003E14E4">
        <w:rPr>
          <w:rFonts w:ascii="Bookman Old Style" w:hAnsi="Bookman Old Style"/>
        </w:rPr>
        <w:t xml:space="preserve"> Дистанционната форма на обучение се осъществява чрез средствата на информационните и комуникационните технологии и включва дистанционни учебни часове, самоподготовка, текуща обратна връзка за резултатите от обучението и присъствени изпити за определяне на срочни или годишни оценки по учебните предмети и/или модули от училищния учебен план.</w:t>
      </w:r>
      <w:r>
        <w:rPr>
          <w:rFonts w:ascii="Bookman Old Style" w:hAnsi="Bookman Old Style"/>
        </w:rPr>
        <w:t xml:space="preserve">  </w:t>
      </w:r>
    </w:p>
    <w:p w:rsidR="003E14E4" w:rsidRPr="003E14E4" w:rsidRDefault="003E14E4" w:rsidP="003E14E4">
      <w:pPr>
        <w:pStyle w:val="a3"/>
        <w:numPr>
          <w:ilvl w:val="0"/>
          <w:numId w:val="1"/>
        </w:numPr>
        <w:rPr>
          <w:rFonts w:ascii="Bookman Old Style" w:hAnsi="Bookman Old Style"/>
          <w:sz w:val="18"/>
          <w:szCs w:val="18"/>
        </w:rPr>
      </w:pPr>
      <w:r w:rsidRPr="003E14E4">
        <w:rPr>
          <w:rFonts w:ascii="Bookman Old Style" w:hAnsi="Bookman Old Style"/>
          <w:sz w:val="18"/>
          <w:szCs w:val="18"/>
        </w:rPr>
        <w:t>(Изм. - ДВ, бр. 85 от 2020 г., в сила от 02.10.2020 г.) Обучението в дистанционна форма може да е синхронно или несинхронно.</w:t>
      </w:r>
      <w:r w:rsidRPr="003E14E4">
        <w:rPr>
          <w:sz w:val="18"/>
          <w:szCs w:val="18"/>
        </w:rPr>
        <w:t xml:space="preserve"> </w:t>
      </w:r>
      <w:r w:rsidRPr="003E14E4">
        <w:rPr>
          <w:rFonts w:ascii="Bookman Old Style" w:hAnsi="Bookman Old Style"/>
          <w:sz w:val="18"/>
          <w:szCs w:val="18"/>
        </w:rPr>
        <w:t>Комбинираната форма на обучение включва обучение при условията и по реда на дневна форма и индивидуално обучение по един или няколко учебни предмета от училищния или индивидуалния учебен план.</w:t>
      </w:r>
    </w:p>
    <w:p w:rsidR="003E14E4" w:rsidRPr="003E14E4" w:rsidRDefault="003E14E4" w:rsidP="003E14E4">
      <w:pPr>
        <w:rPr>
          <w:rFonts w:ascii="Bookman Old Style" w:hAnsi="Bookman Old Style"/>
          <w:sz w:val="18"/>
          <w:szCs w:val="18"/>
        </w:rPr>
      </w:pPr>
      <w:r w:rsidRPr="003E14E4">
        <w:rPr>
          <w:rFonts w:ascii="Bookman Old Style" w:hAnsi="Bookman Old Style"/>
          <w:sz w:val="18"/>
          <w:szCs w:val="18"/>
        </w:rPr>
        <w:t>(2) Комбинираната форма на обу</w:t>
      </w:r>
      <w:r>
        <w:rPr>
          <w:rFonts w:ascii="Bookman Old Style" w:hAnsi="Bookman Old Style"/>
          <w:sz w:val="18"/>
          <w:szCs w:val="18"/>
        </w:rPr>
        <w:t>чение може да се организира за:</w:t>
      </w:r>
      <w:r w:rsidRPr="003E14E4">
        <w:rPr>
          <w:rFonts w:ascii="Bookman Old Style" w:hAnsi="Bookman Old Style"/>
        </w:rPr>
        <w:t>1. ученик със специални образователни потребности;</w:t>
      </w:r>
      <w:r>
        <w:rPr>
          <w:rFonts w:ascii="Bookman Old Style" w:hAnsi="Bookman Old Style"/>
          <w:sz w:val="18"/>
          <w:szCs w:val="18"/>
        </w:rPr>
        <w:t xml:space="preserve"> </w:t>
      </w:r>
      <w:bookmarkStart w:id="0" w:name="_GoBack"/>
      <w:bookmarkEnd w:id="0"/>
      <w:r w:rsidRPr="003E14E4">
        <w:rPr>
          <w:rFonts w:ascii="Bookman Old Style" w:hAnsi="Bookman Old Style"/>
        </w:rPr>
        <w:t>2. ученик с изявени дарби;</w:t>
      </w:r>
    </w:p>
    <w:sectPr w:rsidR="003E14E4" w:rsidRPr="003E1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5B71AA"/>
    <w:multiLevelType w:val="hybridMultilevel"/>
    <w:tmpl w:val="9314DA1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0FA"/>
    <w:rsid w:val="003E14E4"/>
    <w:rsid w:val="004850FA"/>
    <w:rsid w:val="00AD1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4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4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2024-08-15T06:11:00Z</cp:lastPrinted>
  <dcterms:created xsi:type="dcterms:W3CDTF">2024-08-15T06:04:00Z</dcterms:created>
  <dcterms:modified xsi:type="dcterms:W3CDTF">2024-08-15T06:11:00Z</dcterms:modified>
</cp:coreProperties>
</file>